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BBDF" w14:textId="7AF6F4B5" w:rsidR="00187674" w:rsidRPr="005A63A1" w:rsidRDefault="0061478E" w:rsidP="00187674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使用機器管理</w:t>
      </w:r>
      <w:r w:rsidR="00187674" w:rsidRPr="005A63A1">
        <w:rPr>
          <w:rFonts w:hint="eastAsia"/>
          <w:b/>
          <w:bCs/>
          <w:kern w:val="0"/>
          <w:sz w:val="28"/>
        </w:rPr>
        <w:t>費</w:t>
      </w:r>
      <w:r w:rsidR="00C00EF5" w:rsidRPr="005A63A1">
        <w:rPr>
          <w:rFonts w:hint="eastAsia"/>
          <w:b/>
          <w:bCs/>
          <w:kern w:val="0"/>
          <w:sz w:val="28"/>
        </w:rPr>
        <w:t>等</w:t>
      </w:r>
      <w:r w:rsidR="00187674" w:rsidRPr="005A63A1">
        <w:rPr>
          <w:rFonts w:hint="eastAsia"/>
          <w:b/>
          <w:bCs/>
          <w:kern w:val="0"/>
          <w:sz w:val="28"/>
        </w:rPr>
        <w:t>に関する覚書</w:t>
      </w:r>
    </w:p>
    <w:p w14:paraId="353D5079" w14:textId="77777777" w:rsidR="00187674" w:rsidRPr="005A63A1" w:rsidRDefault="00187674" w:rsidP="00187674"/>
    <w:p w14:paraId="0C451278" w14:textId="1CC86051" w:rsidR="00187674" w:rsidRPr="005A63A1" w:rsidRDefault="00187674" w:rsidP="00405B76">
      <w:pPr>
        <w:spacing w:line="320" w:lineRule="exact"/>
        <w:ind w:firstLineChars="100" w:firstLine="210"/>
      </w:pPr>
      <w:r w:rsidRPr="005A63A1">
        <w:fldChar w:fldCharType="begin">
          <w:ffData>
            <w:name w:val="Text1"/>
            <w:enabled/>
            <w:calcOnExit w:val="0"/>
            <w:textInput/>
          </w:ffData>
        </w:fldChar>
      </w:r>
      <w:r w:rsidRPr="005A63A1">
        <w:instrText xml:space="preserve"> FORMTEXT </w:instrText>
      </w:r>
      <w:r w:rsidRPr="005A63A1">
        <w:fldChar w:fldCharType="separate"/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fldChar w:fldCharType="end"/>
      </w:r>
      <w:r w:rsidRPr="005A63A1">
        <w:rPr>
          <w:rFonts w:hint="eastAsia"/>
        </w:rPr>
        <w:t>年</w:t>
      </w:r>
      <w:r w:rsidRPr="005A63A1">
        <w:fldChar w:fldCharType="begin">
          <w:ffData>
            <w:name w:val="Text2"/>
            <w:enabled/>
            <w:calcOnExit w:val="0"/>
            <w:textInput/>
          </w:ffData>
        </w:fldChar>
      </w:r>
      <w:r w:rsidRPr="005A63A1">
        <w:instrText xml:space="preserve"> FORMTEXT </w:instrText>
      </w:r>
      <w:r w:rsidRPr="005A63A1">
        <w:fldChar w:fldCharType="separate"/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fldChar w:fldCharType="end"/>
      </w:r>
      <w:r w:rsidRPr="005A63A1">
        <w:rPr>
          <w:rFonts w:hint="eastAsia"/>
        </w:rPr>
        <w:t>月</w:t>
      </w:r>
      <w:r w:rsidRPr="005A63A1">
        <w:fldChar w:fldCharType="begin">
          <w:ffData>
            <w:name w:val="Text3"/>
            <w:enabled/>
            <w:calcOnExit w:val="0"/>
            <w:textInput/>
          </w:ffData>
        </w:fldChar>
      </w:r>
      <w:r w:rsidRPr="005A63A1">
        <w:instrText xml:space="preserve"> FORMTEXT </w:instrText>
      </w:r>
      <w:r w:rsidRPr="005A63A1">
        <w:fldChar w:fldCharType="separate"/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rPr>
          <w:noProof/>
        </w:rPr>
        <w:t> </w:t>
      </w:r>
      <w:r w:rsidRPr="005A63A1">
        <w:fldChar w:fldCharType="end"/>
      </w:r>
      <w:r w:rsidRPr="005A63A1">
        <w:rPr>
          <w:rFonts w:hint="eastAsia"/>
        </w:rPr>
        <w:t>日付で締結した下記課題治験実施契約書（以下「原契約書」という。）について、第</w:t>
      </w:r>
      <w:r w:rsidR="005C104A" w:rsidRPr="00541F7A">
        <w:rPr>
          <w:rFonts w:asciiTheme="minorEastAsia" w:eastAsiaTheme="minorEastAsia" w:hAnsiTheme="minorEastAsia" w:hint="eastAsia"/>
        </w:rPr>
        <w:t>22</w:t>
      </w:r>
      <w:r w:rsidRPr="005A63A1">
        <w:rPr>
          <w:rFonts w:hint="eastAsia"/>
        </w:rPr>
        <w:t>条に基づき下記のとおり覚書を締結する。</w:t>
      </w:r>
    </w:p>
    <w:p w14:paraId="50E23745" w14:textId="77777777" w:rsidR="00187674" w:rsidRPr="005A63A1" w:rsidRDefault="00187674" w:rsidP="00187674">
      <w:pPr>
        <w:spacing w:line="320" w:lineRule="exact"/>
      </w:pPr>
    </w:p>
    <w:p w14:paraId="116F3C51" w14:textId="77777777" w:rsidR="00187674" w:rsidRPr="005A63A1" w:rsidRDefault="00187674" w:rsidP="00187674">
      <w:pPr>
        <w:pStyle w:val="a3"/>
        <w:spacing w:line="320" w:lineRule="exact"/>
        <w:rPr>
          <w:sz w:val="21"/>
        </w:rPr>
      </w:pPr>
      <w:r w:rsidRPr="005A63A1">
        <w:rPr>
          <w:rFonts w:hint="eastAsia"/>
          <w:sz w:val="21"/>
        </w:rPr>
        <w:t>記</w:t>
      </w:r>
    </w:p>
    <w:p w14:paraId="7369B8A1" w14:textId="77777777" w:rsidR="00187674" w:rsidRPr="005A63A1" w:rsidRDefault="00187674" w:rsidP="00187674"/>
    <w:p w14:paraId="39DCE416" w14:textId="5DF36DF6" w:rsidR="00187674" w:rsidRPr="005A63A1" w:rsidRDefault="00405B76" w:rsidP="00187674">
      <w:pPr>
        <w:numPr>
          <w:ilvl w:val="0"/>
          <w:numId w:val="1"/>
        </w:numPr>
        <w:spacing w:line="320" w:lineRule="exact"/>
      </w:pPr>
      <w:r w:rsidRPr="005A63A1">
        <w:rPr>
          <w:rFonts w:hint="eastAsia"/>
        </w:rPr>
        <w:t>課題名（</w:t>
      </w:r>
      <w:r w:rsidR="00187674" w:rsidRPr="005A63A1">
        <w:rPr>
          <w:rFonts w:hint="eastAsia"/>
        </w:rPr>
        <w:t>承認</w:t>
      </w:r>
      <w:r w:rsidR="00187674" w:rsidRPr="005A63A1">
        <w:t>No,</w:t>
      </w:r>
      <w:r w:rsidR="006B72E1" w:rsidRPr="005A63A1">
        <w:rPr>
          <w:rFonts w:hint="eastAsia"/>
        </w:rPr>
        <w:t xml:space="preserve">　　　　　　　</w:t>
      </w:r>
      <w:r w:rsidRPr="005A63A1">
        <w:rPr>
          <w:rFonts w:ascii="ＭＳ 明朝" w:hAnsi="ＭＳ 明朝"/>
          <w:noProof/>
        </w:rPr>
        <w:t xml:space="preserve"> </w:t>
      </w:r>
      <w:r w:rsidRPr="005A63A1">
        <w:rPr>
          <w:rFonts w:ascii="ＭＳ 明朝" w:hAnsi="ＭＳ 明朝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63A1">
        <w:rPr>
          <w:rFonts w:ascii="ＭＳ 明朝" w:hAnsi="ＭＳ 明朝"/>
          <w:noProof/>
        </w:rPr>
        <w:instrText xml:space="preserve"> FORMTEXT </w:instrText>
      </w:r>
      <w:r w:rsidRPr="005A63A1">
        <w:rPr>
          <w:rFonts w:ascii="ＭＳ 明朝" w:hAnsi="ＭＳ 明朝"/>
          <w:noProof/>
        </w:rPr>
      </w:r>
      <w:r w:rsidRPr="005A63A1">
        <w:rPr>
          <w:rFonts w:ascii="ＭＳ 明朝" w:hAnsi="ＭＳ 明朝"/>
          <w:noProof/>
        </w:rPr>
        <w:fldChar w:fldCharType="separate"/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/>
          <w:noProof/>
        </w:rPr>
        <w:fldChar w:fldCharType="end"/>
      </w:r>
      <w:r w:rsidR="00187674" w:rsidRPr="005A63A1">
        <w:rPr>
          <w:rFonts w:hint="eastAsia"/>
        </w:rPr>
        <w:t>）</w:t>
      </w:r>
    </w:p>
    <w:p w14:paraId="6A26F389" w14:textId="77777777" w:rsidR="00187674" w:rsidRPr="005A63A1" w:rsidRDefault="00405B76" w:rsidP="00187674">
      <w:pPr>
        <w:spacing w:line="320" w:lineRule="exact"/>
      </w:pPr>
      <w:r w:rsidRPr="005A63A1">
        <w:rPr>
          <w:rFonts w:hint="eastAsia"/>
        </w:rPr>
        <w:t xml:space="preserve">　　</w:t>
      </w:r>
      <w:r w:rsidRPr="005A63A1">
        <w:rPr>
          <w:rFonts w:ascii="ＭＳ 明朝" w:hAnsi="ＭＳ 明朝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63A1">
        <w:rPr>
          <w:rFonts w:ascii="ＭＳ 明朝" w:hAnsi="ＭＳ 明朝"/>
          <w:noProof/>
        </w:rPr>
        <w:instrText xml:space="preserve"> FORMTEXT </w:instrText>
      </w:r>
      <w:r w:rsidRPr="005A63A1">
        <w:rPr>
          <w:rFonts w:ascii="ＭＳ 明朝" w:hAnsi="ＭＳ 明朝"/>
          <w:noProof/>
        </w:rPr>
      </w:r>
      <w:r w:rsidRPr="005A63A1">
        <w:rPr>
          <w:rFonts w:ascii="ＭＳ 明朝" w:hAnsi="ＭＳ 明朝"/>
          <w:noProof/>
        </w:rPr>
        <w:fldChar w:fldCharType="separate"/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 w:hint="eastAsia"/>
          <w:noProof/>
        </w:rPr>
        <w:t> </w:t>
      </w:r>
      <w:r w:rsidRPr="005A63A1">
        <w:rPr>
          <w:rFonts w:ascii="ＭＳ 明朝" w:hAnsi="ＭＳ 明朝"/>
          <w:noProof/>
        </w:rPr>
        <w:fldChar w:fldCharType="end"/>
      </w:r>
    </w:p>
    <w:p w14:paraId="54B1374C" w14:textId="589DE529" w:rsidR="00647711" w:rsidRPr="00541F7A" w:rsidRDefault="006729BF" w:rsidP="004E5F04">
      <w:pPr>
        <w:numPr>
          <w:ilvl w:val="0"/>
          <w:numId w:val="1"/>
        </w:numPr>
        <w:tabs>
          <w:tab w:val="clear" w:pos="420"/>
        </w:tabs>
        <w:spacing w:line="320" w:lineRule="exact"/>
        <w:rPr>
          <w:rFonts w:asciiTheme="minorEastAsia" w:eastAsiaTheme="minorEastAsia" w:hAnsiTheme="minorEastAsia"/>
        </w:rPr>
      </w:pPr>
      <w:r w:rsidRPr="005A63A1">
        <w:rPr>
          <w:rFonts w:hint="eastAsia"/>
        </w:rPr>
        <w:t>甲は、</w:t>
      </w:r>
      <w:r w:rsidR="00233841" w:rsidRPr="00541F7A">
        <w:rPr>
          <w:rFonts w:asciiTheme="minorEastAsia" w:eastAsiaTheme="minorEastAsia" w:hAnsiTheme="minorEastAsia" w:hint="eastAsia"/>
        </w:rPr>
        <w:t>本治験の被験者に対して実施する陽電子放射型断層撮影（PET）コンピューター断層撮影（CT）の実施に伴う管理費用（初期費用含む）について、本覚書締結後30日以内に使用機器</w:t>
      </w:r>
      <w:r w:rsidR="006B72E1" w:rsidRPr="00541F7A">
        <w:rPr>
          <w:rFonts w:asciiTheme="minorEastAsia" w:eastAsiaTheme="minorEastAsia" w:hAnsiTheme="minorEastAsia" w:hint="eastAsia"/>
        </w:rPr>
        <w:t>管理費</w:t>
      </w:r>
      <w:r w:rsidR="000F1006" w:rsidRPr="00541F7A">
        <w:rPr>
          <w:rFonts w:asciiTheme="minorEastAsia" w:eastAsiaTheme="minorEastAsia" w:hAnsiTheme="minorEastAsia" w:hint="eastAsia"/>
        </w:rPr>
        <w:t>を乙に納入しなければならない。</w:t>
      </w:r>
    </w:p>
    <w:p w14:paraId="2DA333CE" w14:textId="25226AE4" w:rsidR="000F1006" w:rsidRPr="00541F7A" w:rsidRDefault="00647711" w:rsidP="00647711">
      <w:pPr>
        <w:numPr>
          <w:ilvl w:val="0"/>
          <w:numId w:val="1"/>
        </w:numPr>
        <w:tabs>
          <w:tab w:val="clear" w:pos="420"/>
        </w:tabs>
        <w:spacing w:line="320" w:lineRule="exact"/>
        <w:rPr>
          <w:rFonts w:asciiTheme="minorEastAsia" w:eastAsiaTheme="minorEastAsia" w:hAnsiTheme="minorEastAsia"/>
        </w:rPr>
      </w:pPr>
      <w:r w:rsidRPr="00541F7A">
        <w:rPr>
          <w:rFonts w:asciiTheme="minorEastAsia" w:eastAsiaTheme="minorEastAsia" w:hAnsiTheme="minorEastAsia" w:hint="eastAsia"/>
        </w:rPr>
        <w:t>2年目以降に発生する</w:t>
      </w:r>
      <w:r w:rsidR="000F1006" w:rsidRPr="00541F7A">
        <w:rPr>
          <w:rFonts w:asciiTheme="minorEastAsia" w:eastAsiaTheme="minorEastAsia" w:hAnsiTheme="minorEastAsia" w:hint="eastAsia"/>
        </w:rPr>
        <w:t>維持管理費について</w:t>
      </w:r>
      <w:r w:rsidRPr="00541F7A">
        <w:rPr>
          <w:rFonts w:asciiTheme="minorEastAsia" w:eastAsiaTheme="minorEastAsia" w:hAnsiTheme="minorEastAsia" w:hint="eastAsia"/>
        </w:rPr>
        <w:t>は、年度毎</w:t>
      </w:r>
      <w:bookmarkStart w:id="0" w:name="_Hlk68683599"/>
      <w:r w:rsidRPr="00541F7A">
        <w:rPr>
          <w:rFonts w:asciiTheme="minorEastAsia" w:eastAsiaTheme="minorEastAsia" w:hAnsiTheme="minorEastAsia" w:hint="eastAsia"/>
        </w:rPr>
        <w:t>に</w:t>
      </w:r>
      <w:r w:rsidR="00143E23" w:rsidRPr="00541F7A">
        <w:rPr>
          <w:rFonts w:asciiTheme="minorEastAsia" w:eastAsiaTheme="minorEastAsia" w:hAnsiTheme="minorEastAsia" w:hint="eastAsia"/>
        </w:rPr>
        <w:t>乙</w:t>
      </w:r>
      <w:r w:rsidR="00E05F54" w:rsidRPr="00541F7A">
        <w:rPr>
          <w:rFonts w:asciiTheme="minorEastAsia" w:eastAsiaTheme="minorEastAsia" w:hAnsiTheme="minorEastAsia" w:hint="eastAsia"/>
        </w:rPr>
        <w:t>が発行する</w:t>
      </w:r>
      <w:r w:rsidRPr="00541F7A">
        <w:rPr>
          <w:rFonts w:asciiTheme="minorEastAsia" w:eastAsiaTheme="minorEastAsia" w:hAnsiTheme="minorEastAsia" w:hint="eastAsia"/>
        </w:rPr>
        <w:t>納入通知書により、乙が指定する期間内に納入しなければならない。</w:t>
      </w:r>
    </w:p>
    <w:bookmarkEnd w:id="0"/>
    <w:p w14:paraId="69072D77" w14:textId="18D5C044" w:rsidR="00187674" w:rsidRPr="00541F7A" w:rsidRDefault="00C00EF5" w:rsidP="004E5F04">
      <w:pPr>
        <w:numPr>
          <w:ilvl w:val="0"/>
          <w:numId w:val="1"/>
        </w:numPr>
        <w:tabs>
          <w:tab w:val="clear" w:pos="420"/>
        </w:tabs>
        <w:spacing w:line="320" w:lineRule="exact"/>
        <w:rPr>
          <w:rFonts w:asciiTheme="minorEastAsia" w:eastAsiaTheme="minorEastAsia" w:hAnsiTheme="minorEastAsia"/>
        </w:rPr>
      </w:pPr>
      <w:r w:rsidRPr="00541F7A">
        <w:rPr>
          <w:rFonts w:asciiTheme="minorEastAsia" w:eastAsiaTheme="minorEastAsia" w:hAnsiTheme="minorEastAsia" w:hint="eastAsia"/>
        </w:rPr>
        <w:t>画像複製</w:t>
      </w:r>
      <w:r w:rsidR="003F2F48" w:rsidRPr="00541F7A">
        <w:rPr>
          <w:rFonts w:asciiTheme="minorEastAsia" w:eastAsiaTheme="minorEastAsia" w:hAnsiTheme="minorEastAsia" w:hint="eastAsia"/>
        </w:rPr>
        <w:t>、ファントムスキャン及び</w:t>
      </w:r>
      <w:r w:rsidR="003F2F48" w:rsidRPr="00541F7A">
        <w:rPr>
          <w:rFonts w:asciiTheme="minorEastAsia" w:eastAsiaTheme="minorEastAsia" w:hAnsiTheme="minorEastAsia"/>
        </w:rPr>
        <w:t>PET</w:t>
      </w:r>
      <w:r w:rsidR="003F2F48" w:rsidRPr="00541F7A">
        <w:rPr>
          <w:rFonts w:asciiTheme="minorEastAsia" w:eastAsiaTheme="minorEastAsia" w:hAnsiTheme="minorEastAsia" w:hint="eastAsia"/>
        </w:rPr>
        <w:t>検査中止時については、</w:t>
      </w:r>
      <w:r w:rsidRPr="00541F7A">
        <w:rPr>
          <w:rFonts w:asciiTheme="minorEastAsia" w:eastAsiaTheme="minorEastAsia" w:hAnsiTheme="minorEastAsia" w:hint="eastAsia"/>
        </w:rPr>
        <w:t>下記単価表に基づき</w:t>
      </w:r>
      <w:r w:rsidR="003F2F48" w:rsidRPr="00541F7A">
        <w:rPr>
          <w:rFonts w:asciiTheme="minorEastAsia" w:eastAsiaTheme="minorEastAsia" w:hAnsiTheme="minorEastAsia" w:hint="eastAsia"/>
        </w:rPr>
        <w:t>実施月の翌月以降に乙が発行する納入通知書により、乙が指定する期間内に納入しなければならない。</w:t>
      </w:r>
    </w:p>
    <w:p w14:paraId="536820F2" w14:textId="50AF700E" w:rsidR="00187674" w:rsidRPr="00541F7A" w:rsidRDefault="00647711" w:rsidP="00187674">
      <w:pPr>
        <w:numPr>
          <w:ilvl w:val="0"/>
          <w:numId w:val="1"/>
        </w:numPr>
        <w:spacing w:line="320" w:lineRule="exact"/>
        <w:rPr>
          <w:rFonts w:asciiTheme="minorEastAsia" w:eastAsiaTheme="minorEastAsia" w:hAnsiTheme="minorEastAsia"/>
        </w:rPr>
      </w:pPr>
      <w:r w:rsidRPr="00541F7A">
        <w:rPr>
          <w:rFonts w:asciiTheme="minorEastAsia" w:eastAsiaTheme="minorEastAsia" w:hAnsiTheme="minorEastAsia" w:hint="eastAsia"/>
        </w:rPr>
        <w:t>使用機器</w:t>
      </w:r>
      <w:r w:rsidR="0061478E" w:rsidRPr="00541F7A">
        <w:rPr>
          <w:rFonts w:asciiTheme="minorEastAsia" w:eastAsiaTheme="minorEastAsia" w:hAnsiTheme="minorEastAsia" w:hint="eastAsia"/>
        </w:rPr>
        <w:t>管理</w:t>
      </w:r>
      <w:r w:rsidR="00187674" w:rsidRPr="00541F7A">
        <w:rPr>
          <w:rFonts w:asciiTheme="minorEastAsia" w:eastAsiaTheme="minorEastAsia" w:hAnsiTheme="minorEastAsia" w:hint="eastAsia"/>
        </w:rPr>
        <w:t>費</w:t>
      </w:r>
      <w:r w:rsidR="00C00EF5" w:rsidRPr="00541F7A">
        <w:rPr>
          <w:rFonts w:asciiTheme="minorEastAsia" w:eastAsiaTheme="minorEastAsia" w:hAnsiTheme="minorEastAsia" w:hint="eastAsia"/>
        </w:rPr>
        <w:t>等</w:t>
      </w:r>
      <w:r w:rsidR="00187674" w:rsidRPr="00541F7A">
        <w:rPr>
          <w:rFonts w:asciiTheme="minorEastAsia" w:eastAsiaTheme="minorEastAsia" w:hAnsiTheme="minorEastAsia" w:hint="eastAsia"/>
        </w:rPr>
        <w:t xml:space="preserve">　　　　　</w:t>
      </w:r>
      <w:r w:rsidR="00187674" w:rsidRPr="00541F7A">
        <w:rPr>
          <w:rFonts w:asciiTheme="minorEastAsia" w:eastAsiaTheme="minorEastAsia" w:hAnsiTheme="minorEastAsia" w:hint="eastAsia"/>
          <w:u w:val="single"/>
        </w:rPr>
        <w:t>￥　単価表のとおり</w:t>
      </w:r>
    </w:p>
    <w:p w14:paraId="03517746" w14:textId="77777777" w:rsidR="00187674" w:rsidRPr="00541F7A" w:rsidRDefault="00187674" w:rsidP="00187674">
      <w:pPr>
        <w:spacing w:line="320" w:lineRule="exact"/>
        <w:ind w:left="420"/>
        <w:rPr>
          <w:rFonts w:asciiTheme="minorEastAsia" w:eastAsiaTheme="minorEastAsia" w:hAnsiTheme="minorEastAsia"/>
        </w:rPr>
      </w:pPr>
    </w:p>
    <w:p w14:paraId="675971E6" w14:textId="57E9A384" w:rsidR="00187674" w:rsidRPr="00541F7A" w:rsidRDefault="00E05F54" w:rsidP="00647711">
      <w:pPr>
        <w:spacing w:line="320" w:lineRule="exact"/>
        <w:ind w:firstLineChars="100" w:firstLine="210"/>
        <w:rPr>
          <w:rFonts w:asciiTheme="minorEastAsia" w:eastAsiaTheme="minorEastAsia" w:hAnsiTheme="minorEastAsia"/>
          <w:u w:val="single"/>
        </w:rPr>
      </w:pPr>
      <w:r w:rsidRPr="00541F7A">
        <w:rPr>
          <w:rFonts w:asciiTheme="minorEastAsia" w:eastAsiaTheme="minorEastAsia" w:hAnsiTheme="minorEastAsia" w:hint="eastAsia"/>
          <w:u w:val="single"/>
        </w:rPr>
        <w:t>使用機器</w:t>
      </w:r>
      <w:r w:rsidR="00C00EF5" w:rsidRPr="00541F7A">
        <w:rPr>
          <w:rFonts w:asciiTheme="minorEastAsia" w:eastAsiaTheme="minorEastAsia" w:hAnsiTheme="minorEastAsia" w:hint="eastAsia"/>
          <w:u w:val="single"/>
        </w:rPr>
        <w:t>管理費等</w:t>
      </w:r>
      <w:r w:rsidR="00187674" w:rsidRPr="00541F7A">
        <w:rPr>
          <w:rFonts w:asciiTheme="minorEastAsia" w:eastAsiaTheme="minorEastAsia" w:hAnsiTheme="minorEastAsia" w:hint="eastAsia"/>
          <w:u w:val="single"/>
        </w:rPr>
        <w:t>単価表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4253"/>
        <w:gridCol w:w="1701"/>
      </w:tblGrid>
      <w:tr w:rsidR="005A63A1" w:rsidRPr="00541F7A" w14:paraId="35AB01C0" w14:textId="77777777" w:rsidTr="006274DF">
        <w:tc>
          <w:tcPr>
            <w:tcW w:w="2013" w:type="dxa"/>
            <w:vMerge w:val="restart"/>
            <w:vAlign w:val="center"/>
          </w:tcPr>
          <w:p w14:paraId="6D73819A" w14:textId="77777777" w:rsidR="005C0BB3" w:rsidRPr="00541F7A" w:rsidRDefault="001B10C5" w:rsidP="005C0BB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本検査</w:t>
            </w:r>
            <w:r w:rsidR="005C0BB3" w:rsidRPr="00541F7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3" w:type="dxa"/>
          </w:tcPr>
          <w:p w14:paraId="033FEF94" w14:textId="77777777" w:rsidR="005C0BB3" w:rsidRPr="00541F7A" w:rsidRDefault="005C0BB3" w:rsidP="001B10C5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1年目</w:t>
            </w:r>
            <w:r w:rsidR="001B10C5" w:rsidRPr="00541F7A">
              <w:rPr>
                <w:rFonts w:asciiTheme="minorEastAsia" w:eastAsiaTheme="minorEastAsia" w:hAnsiTheme="minorEastAsia" w:hint="eastAsia"/>
              </w:rPr>
              <w:t>（</w:t>
            </w:r>
            <w:r w:rsidR="00E05F54" w:rsidRPr="00541F7A">
              <w:rPr>
                <w:rFonts w:asciiTheme="minorEastAsia" w:eastAsiaTheme="minorEastAsia" w:hAnsiTheme="minorEastAsia" w:hint="eastAsia"/>
              </w:rPr>
              <w:t>管理費</w:t>
            </w:r>
            <w:r w:rsidR="001B10C5" w:rsidRPr="00541F7A">
              <w:rPr>
                <w:rFonts w:asciiTheme="minorEastAsia" w:eastAsiaTheme="minorEastAsia" w:hAnsiTheme="minorEastAsia" w:hint="eastAsia"/>
              </w:rPr>
              <w:t>用/初期費用含む</w:t>
            </w:r>
            <w:r w:rsidR="00E05F54" w:rsidRPr="00541F7A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14:paraId="46D6B358" w14:textId="126135AD" w:rsidR="005C0BB3" w:rsidRPr="00541F7A" w:rsidRDefault="00051A91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6</w:t>
            </w:r>
            <w:r w:rsidR="005C0BB3" w:rsidRPr="00541F7A">
              <w:rPr>
                <w:rFonts w:asciiTheme="minorEastAsia" w:eastAsiaTheme="minorEastAsia" w:hAnsiTheme="minorEastAsia" w:hint="eastAsia"/>
              </w:rPr>
              <w:t>0,000</w:t>
            </w:r>
            <w:r w:rsidR="00647711" w:rsidRPr="00541F7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A63A1" w:rsidRPr="00541F7A" w14:paraId="6E5E45A5" w14:textId="77777777" w:rsidTr="006274DF">
        <w:tc>
          <w:tcPr>
            <w:tcW w:w="2013" w:type="dxa"/>
            <w:vMerge/>
          </w:tcPr>
          <w:p w14:paraId="7C6EF7DD" w14:textId="77777777" w:rsidR="005C0BB3" w:rsidRPr="00541F7A" w:rsidRDefault="005C0BB3" w:rsidP="00187674">
            <w:pPr>
              <w:spacing w:line="32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253" w:type="dxa"/>
          </w:tcPr>
          <w:p w14:paraId="4827E6AD" w14:textId="77777777" w:rsidR="005C0BB3" w:rsidRPr="00541F7A" w:rsidRDefault="005C0BB3" w:rsidP="005C0BB3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2年目以降</w:t>
            </w:r>
            <w:r w:rsidR="00E05F54" w:rsidRPr="00541F7A">
              <w:rPr>
                <w:rFonts w:asciiTheme="minorEastAsia" w:eastAsiaTheme="minorEastAsia" w:hAnsiTheme="minorEastAsia" w:hint="eastAsia"/>
              </w:rPr>
              <w:t>（維持管理費/</w:t>
            </w:r>
            <w:r w:rsidRPr="00541F7A">
              <w:rPr>
                <w:rFonts w:asciiTheme="minorEastAsia" w:eastAsiaTheme="minorEastAsia" w:hAnsiTheme="minorEastAsia" w:hint="eastAsia"/>
              </w:rPr>
              <w:t>年間）</w:t>
            </w:r>
          </w:p>
        </w:tc>
        <w:tc>
          <w:tcPr>
            <w:tcW w:w="1701" w:type="dxa"/>
          </w:tcPr>
          <w:p w14:paraId="3DC94B65" w14:textId="77777777" w:rsidR="005C0BB3" w:rsidRPr="00541F7A" w:rsidRDefault="005C0BB3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20,000</w:t>
            </w:r>
            <w:r w:rsidR="00647711" w:rsidRPr="00541F7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A63A1" w:rsidRPr="00541F7A" w14:paraId="074E9D70" w14:textId="77777777" w:rsidTr="006274DF">
        <w:tc>
          <w:tcPr>
            <w:tcW w:w="2013" w:type="dxa"/>
          </w:tcPr>
          <w:p w14:paraId="31A2B09F" w14:textId="77777777" w:rsidR="005C0BB3" w:rsidRPr="00541F7A" w:rsidRDefault="005C0BB3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4253" w:type="dxa"/>
          </w:tcPr>
          <w:p w14:paraId="495E89F8" w14:textId="0F3ECA5B" w:rsidR="005C0BB3" w:rsidRPr="00541F7A" w:rsidRDefault="005C0BB3" w:rsidP="001952C4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①</w:t>
            </w:r>
            <w:r w:rsidR="00831E1A" w:rsidRPr="00541F7A">
              <w:rPr>
                <w:rFonts w:asciiTheme="minorEastAsia" w:eastAsiaTheme="minorEastAsia" w:hAnsiTheme="minorEastAsia" w:hint="eastAsia"/>
              </w:rPr>
              <w:t>又は</w:t>
            </w:r>
            <w:r w:rsidRPr="00541F7A">
              <w:rPr>
                <w:rFonts w:asciiTheme="minorEastAsia" w:eastAsiaTheme="minorEastAsia" w:hAnsiTheme="minorEastAsia" w:hint="eastAsia"/>
              </w:rPr>
              <w:t>②×消費税率</w:t>
            </w:r>
          </w:p>
        </w:tc>
        <w:tc>
          <w:tcPr>
            <w:tcW w:w="1701" w:type="dxa"/>
          </w:tcPr>
          <w:p w14:paraId="4ADFD080" w14:textId="77777777" w:rsidR="005C0BB3" w:rsidRPr="00541F7A" w:rsidRDefault="005C0BB3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63A1" w:rsidRPr="00541F7A" w14:paraId="57E5C3B0" w14:textId="77777777" w:rsidTr="006274DF">
        <w:tc>
          <w:tcPr>
            <w:tcW w:w="2013" w:type="dxa"/>
          </w:tcPr>
          <w:p w14:paraId="6DFA8A7B" w14:textId="1871D5D5" w:rsidR="001B10C5" w:rsidRPr="00541F7A" w:rsidRDefault="00C00EF5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画像複製</w:t>
            </w:r>
          </w:p>
        </w:tc>
        <w:tc>
          <w:tcPr>
            <w:tcW w:w="4253" w:type="dxa"/>
          </w:tcPr>
          <w:p w14:paraId="3F9F84BF" w14:textId="77777777" w:rsidR="001B10C5" w:rsidRPr="00541F7A" w:rsidRDefault="001B10C5" w:rsidP="001952C4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CD-R　１枚あたり</w:t>
            </w:r>
          </w:p>
        </w:tc>
        <w:tc>
          <w:tcPr>
            <w:tcW w:w="1701" w:type="dxa"/>
          </w:tcPr>
          <w:p w14:paraId="65B47B29" w14:textId="77777777" w:rsidR="001B10C5" w:rsidRPr="00541F7A" w:rsidRDefault="001B10C5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1,000円（税込）</w:t>
            </w:r>
          </w:p>
        </w:tc>
      </w:tr>
      <w:tr w:rsidR="005A63A1" w:rsidRPr="00541F7A" w14:paraId="50D4CAD3" w14:textId="77777777" w:rsidTr="006274DF">
        <w:tc>
          <w:tcPr>
            <w:tcW w:w="2013" w:type="dxa"/>
          </w:tcPr>
          <w:p w14:paraId="6FCC8AC4" w14:textId="66E5DC51" w:rsidR="006274DF" w:rsidRPr="00541F7A" w:rsidRDefault="006274DF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bookmarkStart w:id="1" w:name="_Hlk68683389"/>
            <w:r w:rsidRPr="00541F7A">
              <w:rPr>
                <w:rFonts w:asciiTheme="minorEastAsia" w:eastAsiaTheme="minorEastAsia" w:hAnsiTheme="minorEastAsia" w:hint="eastAsia"/>
              </w:rPr>
              <w:t>ファントムスキャン</w:t>
            </w:r>
            <w:bookmarkEnd w:id="1"/>
          </w:p>
        </w:tc>
        <w:tc>
          <w:tcPr>
            <w:tcW w:w="4253" w:type="dxa"/>
          </w:tcPr>
          <w:p w14:paraId="14F46922" w14:textId="118D5B88" w:rsidR="006274DF" w:rsidRPr="00541F7A" w:rsidRDefault="006274DF" w:rsidP="001952C4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初回セットアップ時及びPET機器変更時</w:t>
            </w:r>
          </w:p>
        </w:tc>
        <w:tc>
          <w:tcPr>
            <w:tcW w:w="1701" w:type="dxa"/>
          </w:tcPr>
          <w:p w14:paraId="0E2A6147" w14:textId="77777777" w:rsidR="006274DF" w:rsidRPr="00541F7A" w:rsidRDefault="00596DFE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91,949円</w:t>
            </w:r>
          </w:p>
          <w:p w14:paraId="7F71EE6D" w14:textId="755647A7" w:rsidR="00596DFE" w:rsidRPr="00541F7A" w:rsidRDefault="00596DFE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（税込）</w:t>
            </w:r>
          </w:p>
        </w:tc>
      </w:tr>
      <w:tr w:rsidR="006274DF" w:rsidRPr="00541F7A" w14:paraId="379373FE" w14:textId="77777777" w:rsidTr="006274DF">
        <w:tc>
          <w:tcPr>
            <w:tcW w:w="2013" w:type="dxa"/>
          </w:tcPr>
          <w:p w14:paraId="042D7286" w14:textId="70AF639B" w:rsidR="006274DF" w:rsidRPr="00541F7A" w:rsidRDefault="006274DF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PET検査中止時</w:t>
            </w:r>
          </w:p>
        </w:tc>
        <w:tc>
          <w:tcPr>
            <w:tcW w:w="4253" w:type="dxa"/>
          </w:tcPr>
          <w:p w14:paraId="5E8F2604" w14:textId="60C7ACC6" w:rsidR="006274DF" w:rsidRPr="00541F7A" w:rsidRDefault="006274DF" w:rsidP="001952C4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プロトコル</w:t>
            </w:r>
            <w:r w:rsidR="001C4435" w:rsidRPr="00541F7A">
              <w:rPr>
                <w:rFonts w:asciiTheme="minorEastAsia" w:eastAsiaTheme="minorEastAsia" w:hAnsiTheme="minorEastAsia" w:hint="eastAsia"/>
              </w:rPr>
              <w:t>に</w:t>
            </w:r>
            <w:r w:rsidR="000100BE" w:rsidRPr="00541F7A">
              <w:rPr>
                <w:rFonts w:asciiTheme="minorEastAsia" w:eastAsiaTheme="minorEastAsia" w:hAnsiTheme="minorEastAsia" w:hint="eastAsia"/>
              </w:rPr>
              <w:t>定める</w:t>
            </w:r>
            <w:r w:rsidRPr="00541F7A">
              <w:rPr>
                <w:rFonts w:asciiTheme="minorEastAsia" w:eastAsiaTheme="minorEastAsia" w:hAnsiTheme="minorEastAsia" w:hint="eastAsia"/>
              </w:rPr>
              <w:t>PET検査が被験者の</w:t>
            </w:r>
            <w:r w:rsidR="007C3776" w:rsidRPr="00541F7A">
              <w:rPr>
                <w:rFonts w:asciiTheme="minorEastAsia" w:eastAsiaTheme="minorEastAsia" w:hAnsiTheme="minorEastAsia" w:hint="eastAsia"/>
              </w:rPr>
              <w:t>有害事象発現</w:t>
            </w:r>
            <w:r w:rsidRPr="00541F7A">
              <w:rPr>
                <w:rFonts w:asciiTheme="minorEastAsia" w:eastAsiaTheme="minorEastAsia" w:hAnsiTheme="minorEastAsia" w:hint="eastAsia"/>
              </w:rPr>
              <w:t>等の</w:t>
            </w:r>
            <w:r w:rsidR="000100BE" w:rsidRPr="00541F7A">
              <w:rPr>
                <w:rFonts w:asciiTheme="minorEastAsia" w:eastAsiaTheme="minorEastAsia" w:hAnsiTheme="minorEastAsia" w:hint="eastAsia"/>
              </w:rPr>
              <w:t>治験</w:t>
            </w:r>
            <w:r w:rsidR="00041918" w:rsidRPr="00541F7A">
              <w:rPr>
                <w:rFonts w:asciiTheme="minorEastAsia" w:eastAsiaTheme="minorEastAsia" w:hAnsiTheme="minorEastAsia" w:hint="eastAsia"/>
              </w:rPr>
              <w:t>規定</w:t>
            </w:r>
            <w:r w:rsidR="000100BE" w:rsidRPr="00541F7A">
              <w:rPr>
                <w:rFonts w:asciiTheme="minorEastAsia" w:eastAsiaTheme="minorEastAsia" w:hAnsiTheme="minorEastAsia" w:hint="eastAsia"/>
              </w:rPr>
              <w:t>による</w:t>
            </w:r>
            <w:r w:rsidRPr="00541F7A">
              <w:rPr>
                <w:rFonts w:asciiTheme="minorEastAsia" w:eastAsiaTheme="minorEastAsia" w:hAnsiTheme="minorEastAsia" w:hint="eastAsia"/>
              </w:rPr>
              <w:t>理由により</w:t>
            </w:r>
            <w:r w:rsidR="000100BE" w:rsidRPr="00541F7A">
              <w:rPr>
                <w:rFonts w:asciiTheme="minorEastAsia" w:eastAsiaTheme="minorEastAsia" w:hAnsiTheme="minorEastAsia" w:hint="eastAsia"/>
              </w:rPr>
              <w:t>検査当日に</w:t>
            </w:r>
            <w:r w:rsidRPr="00541F7A">
              <w:rPr>
                <w:rFonts w:asciiTheme="minorEastAsia" w:eastAsiaTheme="minorEastAsia" w:hAnsiTheme="minorEastAsia" w:hint="eastAsia"/>
              </w:rPr>
              <w:t>中止された時</w:t>
            </w:r>
          </w:p>
        </w:tc>
        <w:tc>
          <w:tcPr>
            <w:tcW w:w="1701" w:type="dxa"/>
          </w:tcPr>
          <w:p w14:paraId="34B24F28" w14:textId="63543F84" w:rsidR="006274DF" w:rsidRPr="00541F7A" w:rsidRDefault="002A14BE" w:rsidP="001876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41F7A">
              <w:rPr>
                <w:rFonts w:asciiTheme="minorEastAsia" w:eastAsiaTheme="minorEastAsia" w:hAnsiTheme="minorEastAsia" w:hint="eastAsia"/>
              </w:rPr>
              <w:t>検査代金</w:t>
            </w:r>
            <w:r w:rsidR="006274DF" w:rsidRPr="00541F7A">
              <w:rPr>
                <w:rFonts w:asciiTheme="minorEastAsia" w:eastAsiaTheme="minorEastAsia" w:hAnsiTheme="minorEastAsia" w:hint="eastAsia"/>
              </w:rPr>
              <w:t>相当額</w:t>
            </w:r>
          </w:p>
        </w:tc>
      </w:tr>
    </w:tbl>
    <w:p w14:paraId="24911114" w14:textId="77777777" w:rsidR="00187674" w:rsidRPr="00541F7A" w:rsidRDefault="00187674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6C48F372" w14:textId="47596F3F" w:rsidR="00187674" w:rsidRPr="00541F7A" w:rsidRDefault="003F2F48" w:rsidP="00187674">
      <w:pPr>
        <w:spacing w:line="320" w:lineRule="exact"/>
        <w:ind w:left="420" w:hangingChars="200" w:hanging="420"/>
        <w:rPr>
          <w:rFonts w:asciiTheme="minorEastAsia" w:eastAsiaTheme="minorEastAsia" w:hAnsiTheme="minorEastAsia"/>
        </w:rPr>
      </w:pPr>
      <w:r w:rsidRPr="00541F7A">
        <w:rPr>
          <w:rFonts w:asciiTheme="minorEastAsia" w:eastAsiaTheme="minorEastAsia" w:hAnsiTheme="minorEastAsia" w:hint="eastAsia"/>
        </w:rPr>
        <w:t>６．</w:t>
      </w:r>
      <w:r w:rsidR="00187674" w:rsidRPr="00541F7A">
        <w:rPr>
          <w:rFonts w:asciiTheme="minorEastAsia" w:eastAsiaTheme="minorEastAsia" w:hAnsiTheme="minorEastAsia" w:hint="eastAsia"/>
        </w:rPr>
        <w:t>この覚書に定めのない事項又は、この覚書の事項について疑義が生じたときは、甲、乙協議して定める。</w:t>
      </w:r>
    </w:p>
    <w:p w14:paraId="45B04BAF" w14:textId="77777777" w:rsidR="00187674" w:rsidRPr="00541F7A" w:rsidRDefault="00187674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17694F83" w14:textId="5ECE712C" w:rsidR="00187674" w:rsidRPr="005A63A1" w:rsidRDefault="00187674" w:rsidP="006B72E1">
      <w:pPr>
        <w:spacing w:afterLines="50" w:after="180" w:line="320" w:lineRule="exact"/>
        <w:ind w:left="210" w:firstLineChars="100" w:firstLine="206"/>
        <w:rPr>
          <w:spacing w:val="-2"/>
        </w:rPr>
      </w:pPr>
      <w:r w:rsidRPr="00541F7A">
        <w:rPr>
          <w:rFonts w:asciiTheme="minorEastAsia" w:eastAsiaTheme="minorEastAsia" w:hAnsiTheme="minorEastAsia" w:hint="eastAsia"/>
          <w:spacing w:val="-2"/>
        </w:rPr>
        <w:t>上記覚書の締結を証するため、この覚書２通を作成し、当</w:t>
      </w:r>
      <w:r w:rsidRPr="005A63A1">
        <w:rPr>
          <w:rFonts w:hint="eastAsia"/>
          <w:spacing w:val="-2"/>
        </w:rPr>
        <w:t>事者記名押印の上、各自その１通を保有する。</w:t>
      </w:r>
    </w:p>
    <w:p w14:paraId="3E1C16C1" w14:textId="77777777" w:rsidR="00187674" w:rsidRDefault="00187674" w:rsidP="00187674">
      <w:pPr>
        <w:spacing w:line="320" w:lineRule="exact"/>
        <w:ind w:leftChars="100" w:left="210"/>
      </w:pPr>
      <w:r>
        <w:rPr>
          <w:rFonts w:ascii="ＭＳ 明朝" w:hAnsi="ＭＳ 明朝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明朝" w:hAnsi="ＭＳ 明朝"/>
          <w:noProof/>
        </w:rPr>
        <w:instrText xml:space="preserve"> FORMTEXT </w:instrText>
      </w: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fldChar w:fldCharType="separate"/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/>
          <w:noProof/>
        </w:rPr>
        <w:fldChar w:fldCharType="end"/>
      </w:r>
      <w:r>
        <w:rPr>
          <w:rFonts w:hint="eastAsia"/>
        </w:rPr>
        <w:t>年</w:t>
      </w:r>
      <w:r>
        <w:rPr>
          <w:rFonts w:ascii="ＭＳ 明朝" w:hAnsi="ＭＳ 明朝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ＭＳ 明朝" w:hAnsi="ＭＳ 明朝"/>
          <w:noProof/>
        </w:rPr>
        <w:instrText xml:space="preserve"> FORMTEXT </w:instrText>
      </w: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fldChar w:fldCharType="separate"/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/>
          <w:noProof/>
        </w:rPr>
        <w:fldChar w:fldCharType="end"/>
      </w:r>
      <w:r>
        <w:rPr>
          <w:rFonts w:hint="eastAsia"/>
        </w:rPr>
        <w:t>月</w:t>
      </w:r>
      <w:r>
        <w:rPr>
          <w:rFonts w:ascii="ＭＳ 明朝" w:hAnsi="ＭＳ 明朝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ＭＳ 明朝" w:hAnsi="ＭＳ 明朝"/>
          <w:noProof/>
        </w:rPr>
        <w:instrText xml:space="preserve"> FORMTEXT </w:instrText>
      </w: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fldChar w:fldCharType="separate"/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/>
          <w:noProof/>
        </w:rPr>
        <w:fldChar w:fldCharType="end"/>
      </w:r>
      <w:r>
        <w:rPr>
          <w:rFonts w:hint="eastAsia"/>
        </w:rPr>
        <w:t>日</w:t>
      </w:r>
    </w:p>
    <w:tbl>
      <w:tblPr>
        <w:tblW w:w="5591" w:type="dxa"/>
        <w:tblInd w:w="3121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80"/>
        <w:gridCol w:w="1870"/>
        <w:gridCol w:w="1368"/>
        <w:gridCol w:w="302"/>
        <w:gridCol w:w="135"/>
        <w:gridCol w:w="218"/>
      </w:tblGrid>
      <w:tr w:rsidR="00187674" w14:paraId="523A9FE6" w14:textId="77777777" w:rsidTr="0018620A">
        <w:trPr>
          <w:trHeight w:hRule="exact" w:val="397"/>
        </w:trPr>
        <w:tc>
          <w:tcPr>
            <w:tcW w:w="418" w:type="dxa"/>
            <w:tcBorders>
              <w:top w:val="dotted" w:sz="4" w:space="0" w:color="FFFFFF"/>
            </w:tcBorders>
          </w:tcPr>
          <w:p w14:paraId="56A1AC80" w14:textId="77777777" w:rsidR="00187674" w:rsidRDefault="00187674" w:rsidP="00734C18">
            <w:pPr>
              <w:spacing w:line="320" w:lineRule="exact"/>
            </w:pPr>
            <w:r>
              <w:rPr>
                <w:rFonts w:hint="eastAsia"/>
              </w:rPr>
              <w:t>甲</w:t>
            </w:r>
          </w:p>
        </w:tc>
        <w:tc>
          <w:tcPr>
            <w:tcW w:w="4820" w:type="dxa"/>
            <w:gridSpan w:val="4"/>
            <w:tcBorders>
              <w:top w:val="dotted" w:sz="4" w:space="0" w:color="FFFFFF"/>
            </w:tcBorders>
          </w:tcPr>
          <w:p w14:paraId="136381CB" w14:textId="77777777" w:rsidR="00187674" w:rsidRPr="00AD563C" w:rsidRDefault="00405B76" w:rsidP="00734C18">
            <w:pPr>
              <w:rPr>
                <w:szCs w:val="21"/>
              </w:rPr>
            </w:pPr>
            <w:r>
              <w:rPr>
                <w:rFonts w:ascii="ＭＳ 明朝" w:hAnsi="ＭＳ 明朝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ＭＳ 明朝"/>
                <w:noProof/>
              </w:rPr>
              <w:instrText xml:space="preserve"> FORMTEXT </w:instrText>
            </w:r>
            <w:r>
              <w:rPr>
                <w:rFonts w:ascii="ＭＳ 明朝" w:hAnsi="ＭＳ 明朝"/>
                <w:noProof/>
              </w:rPr>
            </w:r>
            <w:r>
              <w:rPr>
                <w:rFonts w:ascii="ＭＳ 明朝" w:hAnsi="ＭＳ 明朝"/>
                <w:noProof/>
              </w:rPr>
              <w:fldChar w:fldCharType="separate"/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fldChar w:fldCharType="end"/>
            </w:r>
          </w:p>
        </w:tc>
        <w:tc>
          <w:tcPr>
            <w:tcW w:w="353" w:type="dxa"/>
            <w:gridSpan w:val="2"/>
            <w:tcBorders>
              <w:top w:val="dotted" w:sz="4" w:space="0" w:color="FFFFFF"/>
            </w:tcBorders>
          </w:tcPr>
          <w:p w14:paraId="6B7713AC" w14:textId="77777777" w:rsidR="00187674" w:rsidRDefault="00187674" w:rsidP="00734C18">
            <w:pPr>
              <w:spacing w:line="320" w:lineRule="exact"/>
            </w:pPr>
          </w:p>
        </w:tc>
      </w:tr>
      <w:tr w:rsidR="00187674" w14:paraId="2BCF6FC5" w14:textId="77777777" w:rsidTr="0018620A">
        <w:trPr>
          <w:trHeight w:hRule="exact" w:val="397"/>
        </w:trPr>
        <w:tc>
          <w:tcPr>
            <w:tcW w:w="418" w:type="dxa"/>
          </w:tcPr>
          <w:p w14:paraId="2E15227B" w14:textId="77777777" w:rsidR="00187674" w:rsidRDefault="00187674" w:rsidP="00734C18">
            <w:pPr>
              <w:spacing w:line="320" w:lineRule="exact"/>
            </w:pPr>
          </w:p>
        </w:tc>
        <w:tc>
          <w:tcPr>
            <w:tcW w:w="4820" w:type="dxa"/>
            <w:gridSpan w:val="4"/>
          </w:tcPr>
          <w:p w14:paraId="7BD8A00C" w14:textId="77777777" w:rsidR="00187674" w:rsidRPr="00AD563C" w:rsidRDefault="00405B76" w:rsidP="00734C18">
            <w:pPr>
              <w:snapToGrid w:val="0"/>
              <w:jc w:val="left"/>
              <w:rPr>
                <w:szCs w:val="21"/>
              </w:rPr>
            </w:pPr>
            <w:r>
              <w:rPr>
                <w:rFonts w:ascii="ＭＳ 明朝" w:hAnsi="ＭＳ 明朝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ＭＳ 明朝"/>
                <w:noProof/>
              </w:rPr>
              <w:instrText xml:space="preserve"> FORMTEXT </w:instrText>
            </w:r>
            <w:r>
              <w:rPr>
                <w:rFonts w:ascii="ＭＳ 明朝" w:hAnsi="ＭＳ 明朝"/>
                <w:noProof/>
              </w:rPr>
            </w:r>
            <w:r>
              <w:rPr>
                <w:rFonts w:ascii="ＭＳ 明朝" w:hAnsi="ＭＳ 明朝"/>
                <w:noProof/>
              </w:rPr>
              <w:fldChar w:fldCharType="separate"/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fldChar w:fldCharType="end"/>
            </w:r>
          </w:p>
        </w:tc>
        <w:tc>
          <w:tcPr>
            <w:tcW w:w="353" w:type="dxa"/>
            <w:gridSpan w:val="2"/>
          </w:tcPr>
          <w:p w14:paraId="4080E49F" w14:textId="77777777" w:rsidR="00187674" w:rsidRDefault="00187674" w:rsidP="00734C18">
            <w:pPr>
              <w:spacing w:line="320" w:lineRule="exact"/>
            </w:pPr>
          </w:p>
        </w:tc>
      </w:tr>
      <w:tr w:rsidR="00187674" w14:paraId="2899D99B" w14:textId="77777777" w:rsidTr="0018620A">
        <w:trPr>
          <w:trHeight w:hRule="exact" w:val="550"/>
        </w:trPr>
        <w:tc>
          <w:tcPr>
            <w:tcW w:w="418" w:type="dxa"/>
          </w:tcPr>
          <w:p w14:paraId="4FFFA165" w14:textId="77777777" w:rsidR="00187674" w:rsidRDefault="00187674" w:rsidP="00734C18">
            <w:pPr>
              <w:spacing w:line="320" w:lineRule="exact"/>
            </w:pPr>
          </w:p>
        </w:tc>
        <w:tc>
          <w:tcPr>
            <w:tcW w:w="4820" w:type="dxa"/>
            <w:gridSpan w:val="4"/>
          </w:tcPr>
          <w:p w14:paraId="1CDF8ED0" w14:textId="77777777" w:rsidR="00187674" w:rsidRDefault="00405B76" w:rsidP="00734C18">
            <w:r>
              <w:rPr>
                <w:rFonts w:ascii="ＭＳ 明朝" w:hAnsi="ＭＳ 明朝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ＭＳ 明朝"/>
                <w:noProof/>
              </w:rPr>
              <w:instrText xml:space="preserve"> FORMTEXT </w:instrText>
            </w:r>
            <w:r>
              <w:rPr>
                <w:rFonts w:ascii="ＭＳ 明朝" w:hAnsi="ＭＳ 明朝"/>
                <w:noProof/>
              </w:rPr>
            </w:r>
            <w:r>
              <w:rPr>
                <w:rFonts w:ascii="ＭＳ 明朝" w:hAnsi="ＭＳ 明朝"/>
                <w:noProof/>
              </w:rPr>
              <w:fldChar w:fldCharType="separate"/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fldChar w:fldCharType="end"/>
            </w:r>
            <w:r w:rsidR="00187674" w:rsidRPr="00AD563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3" w:type="dxa"/>
            <w:gridSpan w:val="2"/>
          </w:tcPr>
          <w:p w14:paraId="47768359" w14:textId="77777777" w:rsidR="00187674" w:rsidRDefault="00187674" w:rsidP="00734C18">
            <w:pPr>
              <w:spacing w:line="320" w:lineRule="exact"/>
            </w:pPr>
            <w:r>
              <w:rPr>
                <w:rFonts w:hint="eastAsia"/>
              </w:rPr>
              <w:t>印</w:t>
            </w:r>
          </w:p>
        </w:tc>
      </w:tr>
      <w:tr w:rsidR="00187674" w14:paraId="1F119265" w14:textId="77777777" w:rsidTr="0018620A">
        <w:trPr>
          <w:trHeight w:hRule="exact" w:val="397"/>
        </w:trPr>
        <w:tc>
          <w:tcPr>
            <w:tcW w:w="418" w:type="dxa"/>
          </w:tcPr>
          <w:p w14:paraId="313DD4D8" w14:textId="77777777" w:rsidR="00187674" w:rsidRDefault="00187674" w:rsidP="00734C18">
            <w:pPr>
              <w:spacing w:line="320" w:lineRule="exact"/>
            </w:pPr>
            <w:r>
              <w:rPr>
                <w:rFonts w:hint="eastAsia"/>
              </w:rPr>
              <w:t>乙</w:t>
            </w:r>
          </w:p>
        </w:tc>
        <w:tc>
          <w:tcPr>
            <w:tcW w:w="4820" w:type="dxa"/>
            <w:gridSpan w:val="4"/>
          </w:tcPr>
          <w:p w14:paraId="2C1B2B86" w14:textId="77777777" w:rsidR="00187674" w:rsidRDefault="00187674" w:rsidP="00734C18">
            <w:pPr>
              <w:spacing w:line="320" w:lineRule="exac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京都市上京区河原町通広小路上る梶井町</w:t>
            </w:r>
            <w:r>
              <w:rPr>
                <w:rFonts w:ascii="ＭＳ 明朝" w:hAnsi="ＭＳ 明朝"/>
                <w:noProof/>
              </w:rPr>
              <w:t>465</w:t>
            </w:r>
            <w:r>
              <w:rPr>
                <w:rFonts w:ascii="ＭＳ 明朝" w:hAnsi="ＭＳ 明朝" w:hint="eastAsia"/>
                <w:noProof/>
              </w:rPr>
              <w:t>番地</w:t>
            </w:r>
          </w:p>
        </w:tc>
        <w:tc>
          <w:tcPr>
            <w:tcW w:w="353" w:type="dxa"/>
            <w:gridSpan w:val="2"/>
          </w:tcPr>
          <w:p w14:paraId="29619157" w14:textId="77777777" w:rsidR="00187674" w:rsidRDefault="00187674" w:rsidP="00734C18">
            <w:pPr>
              <w:spacing w:line="320" w:lineRule="exact"/>
            </w:pPr>
          </w:p>
        </w:tc>
      </w:tr>
      <w:tr w:rsidR="00187674" w14:paraId="325F07C0" w14:textId="77777777" w:rsidTr="0018620A">
        <w:trPr>
          <w:trHeight w:hRule="exact" w:val="397"/>
        </w:trPr>
        <w:tc>
          <w:tcPr>
            <w:tcW w:w="418" w:type="dxa"/>
          </w:tcPr>
          <w:p w14:paraId="0029F3BA" w14:textId="77777777" w:rsidR="00187674" w:rsidRDefault="00187674" w:rsidP="00734C18">
            <w:pPr>
              <w:spacing w:line="320" w:lineRule="exact"/>
            </w:pPr>
          </w:p>
        </w:tc>
        <w:tc>
          <w:tcPr>
            <w:tcW w:w="4820" w:type="dxa"/>
            <w:gridSpan w:val="4"/>
          </w:tcPr>
          <w:p w14:paraId="6477E189" w14:textId="04106D89" w:rsidR="00187674" w:rsidRDefault="00187674" w:rsidP="00734C18">
            <w:pPr>
              <w:spacing w:line="320" w:lineRule="exact"/>
              <w:ind w:leftChars="98" w:left="206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京都府公立大学法人</w:t>
            </w:r>
            <w:r w:rsidR="006B72E1">
              <w:rPr>
                <w:rFonts w:ascii="ＭＳ 明朝" w:hAnsi="ＭＳ 明朝" w:hint="eastAsia"/>
                <w:noProof/>
              </w:rPr>
              <w:t xml:space="preserve">　　　　　　　　</w:t>
            </w:r>
          </w:p>
        </w:tc>
        <w:tc>
          <w:tcPr>
            <w:tcW w:w="353" w:type="dxa"/>
            <w:gridSpan w:val="2"/>
          </w:tcPr>
          <w:p w14:paraId="66144319" w14:textId="30D89A06" w:rsidR="00187674" w:rsidRDefault="00187674" w:rsidP="00734C18">
            <w:pPr>
              <w:spacing w:line="320" w:lineRule="exact"/>
            </w:pPr>
          </w:p>
        </w:tc>
      </w:tr>
      <w:tr w:rsidR="00187674" w14:paraId="2852F709" w14:textId="77777777" w:rsidTr="0018620A">
        <w:trPr>
          <w:trHeight w:hRule="exact" w:val="397"/>
        </w:trPr>
        <w:tc>
          <w:tcPr>
            <w:tcW w:w="418" w:type="dxa"/>
          </w:tcPr>
          <w:p w14:paraId="02B91949" w14:textId="77777777" w:rsidR="00187674" w:rsidRDefault="00187674" w:rsidP="00734C18">
            <w:pPr>
              <w:spacing w:line="320" w:lineRule="exact"/>
            </w:pPr>
          </w:p>
        </w:tc>
        <w:tc>
          <w:tcPr>
            <w:tcW w:w="3150" w:type="dxa"/>
            <w:gridSpan w:val="2"/>
          </w:tcPr>
          <w:p w14:paraId="120BB268" w14:textId="77777777" w:rsidR="00187674" w:rsidRDefault="00187674" w:rsidP="001952C4">
            <w:pPr>
              <w:spacing w:line="320" w:lineRule="exact"/>
              <w:ind w:leftChars="898" w:left="1886"/>
              <w:jc w:val="lef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理事長</w:t>
            </w:r>
            <w:r w:rsidRPr="00902828">
              <w:rPr>
                <w:rFonts w:ascii="ＭＳ 明朝" w:hAnsi="ＭＳ 明朝" w:hint="eastAsia"/>
                <w:noProof/>
                <w:spacing w:val="210"/>
                <w:kern w:val="0"/>
                <w:fitText w:val="856" w:id="705946368"/>
              </w:rPr>
              <w:t>院</w:t>
            </w:r>
            <w:r w:rsidRPr="00902828">
              <w:rPr>
                <w:rFonts w:ascii="ＭＳ 明朝" w:hAnsi="ＭＳ 明朝" w:hint="eastAsia"/>
                <w:noProof/>
                <w:spacing w:val="7"/>
                <w:kern w:val="0"/>
                <w:fitText w:val="856" w:id="705946368"/>
              </w:rPr>
              <w:t>長</w:t>
            </w:r>
          </w:p>
        </w:tc>
        <w:tc>
          <w:tcPr>
            <w:tcW w:w="1670" w:type="dxa"/>
            <w:gridSpan w:val="2"/>
          </w:tcPr>
          <w:p w14:paraId="65C7EBB1" w14:textId="5A9A1564" w:rsidR="00187674" w:rsidRDefault="00187674" w:rsidP="001952C4">
            <w:pPr>
              <w:spacing w:line="320" w:lineRule="exact"/>
              <w:rPr>
                <w:rFonts w:ascii="ＭＳ 明朝"/>
                <w:noProof/>
              </w:rPr>
            </w:pPr>
          </w:p>
        </w:tc>
        <w:tc>
          <w:tcPr>
            <w:tcW w:w="353" w:type="dxa"/>
            <w:gridSpan w:val="2"/>
          </w:tcPr>
          <w:p w14:paraId="41A9C0B7" w14:textId="77777777" w:rsidR="00187674" w:rsidRDefault="00187674" w:rsidP="00734C18">
            <w:pPr>
              <w:spacing w:line="320" w:lineRule="exact"/>
            </w:pPr>
            <w:r>
              <w:rPr>
                <w:rFonts w:hint="eastAsia"/>
              </w:rPr>
              <w:t>印</w:t>
            </w:r>
          </w:p>
        </w:tc>
      </w:tr>
      <w:tr w:rsidR="00405B76" w14:paraId="1D2226BF" w14:textId="77777777" w:rsidTr="0018620A">
        <w:trPr>
          <w:trHeight w:hRule="exact" w:val="397"/>
        </w:trPr>
        <w:tc>
          <w:tcPr>
            <w:tcW w:w="418" w:type="dxa"/>
          </w:tcPr>
          <w:p w14:paraId="11DBE3D9" w14:textId="77777777" w:rsidR="00405B76" w:rsidRDefault="00405B76" w:rsidP="00734C18">
            <w:pPr>
              <w:spacing w:line="320" w:lineRule="exact"/>
            </w:pPr>
          </w:p>
          <w:p w14:paraId="3BC0AB90" w14:textId="77777777" w:rsidR="00405B76" w:rsidRDefault="00405B76" w:rsidP="00734C18">
            <w:pPr>
              <w:spacing w:line="320" w:lineRule="exact"/>
            </w:pPr>
          </w:p>
        </w:tc>
        <w:tc>
          <w:tcPr>
            <w:tcW w:w="3150" w:type="dxa"/>
            <w:gridSpan w:val="2"/>
          </w:tcPr>
          <w:p w14:paraId="698281D6" w14:textId="77777777" w:rsidR="00405B76" w:rsidRDefault="00405B76" w:rsidP="00734C18">
            <w:pPr>
              <w:spacing w:line="320" w:lineRule="exact"/>
              <w:ind w:leftChars="898" w:left="1886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670" w:type="dxa"/>
            <w:gridSpan w:val="2"/>
          </w:tcPr>
          <w:p w14:paraId="4EBBD65E" w14:textId="77777777" w:rsidR="00405B76" w:rsidRDefault="00405B76" w:rsidP="00734C18">
            <w:pPr>
              <w:spacing w:line="320" w:lineRule="exact"/>
              <w:ind w:leftChars="7" w:left="15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53" w:type="dxa"/>
            <w:gridSpan w:val="2"/>
          </w:tcPr>
          <w:p w14:paraId="171BB602" w14:textId="77777777" w:rsidR="00405B76" w:rsidRDefault="00405B76" w:rsidP="00734C18">
            <w:pPr>
              <w:spacing w:line="320" w:lineRule="exact"/>
            </w:pPr>
          </w:p>
        </w:tc>
      </w:tr>
      <w:tr w:rsidR="00187674" w14:paraId="2F6DF815" w14:textId="77777777" w:rsidTr="0018620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218" w:type="dxa"/>
          <w:trHeight w:hRule="exact" w:val="340"/>
        </w:trPr>
        <w:tc>
          <w:tcPr>
            <w:tcW w:w="1698" w:type="dxa"/>
            <w:gridSpan w:val="2"/>
          </w:tcPr>
          <w:p w14:paraId="423533D2" w14:textId="77777777" w:rsidR="00187674" w:rsidRDefault="00187674" w:rsidP="00734C18">
            <w:pPr>
              <w:spacing w:line="320" w:lineRule="exact"/>
              <w:ind w:rightChars="-46" w:right="-97"/>
              <w:rPr>
                <w:kern w:val="0"/>
              </w:rPr>
            </w:pPr>
          </w:p>
          <w:p w14:paraId="0E11CF3E" w14:textId="77777777" w:rsidR="00187674" w:rsidRDefault="00187674" w:rsidP="00734C18">
            <w:pPr>
              <w:spacing w:line="320" w:lineRule="exact"/>
              <w:ind w:rightChars="-46" w:right="-97"/>
              <w:rPr>
                <w:kern w:val="0"/>
              </w:rPr>
            </w:pPr>
          </w:p>
          <w:p w14:paraId="5C4829BB" w14:textId="77777777" w:rsidR="00187674" w:rsidRDefault="00187674" w:rsidP="00734C18">
            <w:pPr>
              <w:spacing w:line="320" w:lineRule="exact"/>
              <w:ind w:rightChars="-46" w:right="-97"/>
              <w:rPr>
                <w:kern w:val="0"/>
              </w:rPr>
            </w:pPr>
          </w:p>
          <w:p w14:paraId="5775CB37" w14:textId="77777777" w:rsidR="00187674" w:rsidRDefault="00187674" w:rsidP="00734C18">
            <w:pPr>
              <w:spacing w:line="320" w:lineRule="exact"/>
              <w:ind w:rightChars="-46" w:right="-97"/>
              <w:rPr>
                <w:kern w:val="0"/>
              </w:rPr>
            </w:pPr>
          </w:p>
          <w:p w14:paraId="5D01E67A" w14:textId="77777777" w:rsidR="00187674" w:rsidRDefault="00187674" w:rsidP="00734C18">
            <w:pPr>
              <w:spacing w:line="320" w:lineRule="exact"/>
              <w:ind w:rightChars="-46" w:right="-97"/>
              <w:rPr>
                <w:kern w:val="0"/>
              </w:rPr>
            </w:pPr>
          </w:p>
        </w:tc>
        <w:tc>
          <w:tcPr>
            <w:tcW w:w="3238" w:type="dxa"/>
            <w:gridSpan w:val="2"/>
          </w:tcPr>
          <w:p w14:paraId="2CF3CCEF" w14:textId="77777777" w:rsidR="00187674" w:rsidRDefault="00187674" w:rsidP="00734C18">
            <w:pPr>
              <w:spacing w:line="320" w:lineRule="exact"/>
              <w:ind w:leftChars="3" w:left="6"/>
              <w:rPr>
                <w:rFonts w:ascii="ＭＳ 明朝"/>
                <w:noProof/>
              </w:rPr>
            </w:pPr>
          </w:p>
        </w:tc>
        <w:tc>
          <w:tcPr>
            <w:tcW w:w="437" w:type="dxa"/>
            <w:gridSpan w:val="2"/>
          </w:tcPr>
          <w:p w14:paraId="2009B4E8" w14:textId="77777777" w:rsidR="00187674" w:rsidRDefault="00187674" w:rsidP="00734C18">
            <w:pPr>
              <w:spacing w:line="320" w:lineRule="exact"/>
            </w:pPr>
          </w:p>
        </w:tc>
      </w:tr>
    </w:tbl>
    <w:p w14:paraId="28D30244" w14:textId="77777777" w:rsidR="00EC3886" w:rsidRDefault="00EC3886" w:rsidP="00EC3886">
      <w:pPr>
        <w:spacing w:line="320" w:lineRule="exact"/>
        <w:ind w:leftChars="84" w:left="176"/>
      </w:pPr>
      <w:r>
        <w:rPr>
          <w:rFonts w:hint="eastAsia"/>
        </w:rPr>
        <w:t>上記の内容を確認しました。</w:t>
      </w:r>
    </w:p>
    <w:p w14:paraId="420AACDD" w14:textId="77777777" w:rsidR="00EC3886" w:rsidRDefault="00EC3886" w:rsidP="00EC3886">
      <w:pPr>
        <w:spacing w:line="320" w:lineRule="exact"/>
        <w:ind w:leftChars="100" w:left="210"/>
      </w:pPr>
      <w:r>
        <w:rPr>
          <w:rFonts w:ascii="ＭＳ 明朝" w:hAnsi="ＭＳ 明朝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明朝" w:hAnsi="ＭＳ 明朝"/>
          <w:noProof/>
        </w:rPr>
        <w:instrText xml:space="preserve"> FORMTEXT </w:instrText>
      </w: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fldChar w:fldCharType="separate"/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/>
          <w:noProof/>
        </w:rPr>
        <w:fldChar w:fldCharType="end"/>
      </w:r>
      <w:r>
        <w:rPr>
          <w:rFonts w:hint="eastAsia"/>
        </w:rPr>
        <w:t>年</w:t>
      </w:r>
      <w:r>
        <w:rPr>
          <w:rFonts w:ascii="ＭＳ 明朝" w:hAnsi="ＭＳ 明朝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ＭＳ 明朝" w:hAnsi="ＭＳ 明朝"/>
          <w:noProof/>
        </w:rPr>
        <w:instrText xml:space="preserve"> FORMTEXT </w:instrText>
      </w: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fldChar w:fldCharType="separate"/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/>
          <w:noProof/>
        </w:rPr>
        <w:fldChar w:fldCharType="end"/>
      </w:r>
      <w:r>
        <w:rPr>
          <w:rFonts w:hint="eastAsia"/>
        </w:rPr>
        <w:t>月</w:t>
      </w:r>
      <w:r>
        <w:rPr>
          <w:rFonts w:ascii="ＭＳ 明朝" w:hAnsi="ＭＳ 明朝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ＭＳ 明朝" w:hAnsi="ＭＳ 明朝"/>
          <w:noProof/>
        </w:rPr>
        <w:instrText xml:space="preserve"> FORMTEXT </w:instrText>
      </w: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fldChar w:fldCharType="separate"/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 w:hint="eastAsia"/>
          <w:noProof/>
        </w:rPr>
        <w:t> </w:t>
      </w:r>
      <w:r>
        <w:rPr>
          <w:rFonts w:ascii="ＭＳ 明朝" w:hAnsi="ＭＳ 明朝"/>
          <w:noProof/>
        </w:rPr>
        <w:fldChar w:fldCharType="end"/>
      </w:r>
      <w:r>
        <w:rPr>
          <w:rFonts w:hint="eastAsia"/>
        </w:rPr>
        <w:t>日</w:t>
      </w:r>
    </w:p>
    <w:tbl>
      <w:tblPr>
        <w:tblW w:w="0" w:type="auto"/>
        <w:tblInd w:w="31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238"/>
        <w:gridCol w:w="437"/>
      </w:tblGrid>
      <w:tr w:rsidR="00EC3886" w14:paraId="1088D894" w14:textId="77777777" w:rsidTr="009E305D">
        <w:trPr>
          <w:trHeight w:hRule="exact" w:val="340"/>
        </w:trPr>
        <w:tc>
          <w:tcPr>
            <w:tcW w:w="1665" w:type="dxa"/>
          </w:tcPr>
          <w:p w14:paraId="2E968309" w14:textId="77777777" w:rsidR="00EC3886" w:rsidRDefault="00EC3886" w:rsidP="009E305D">
            <w:pPr>
              <w:spacing w:line="320" w:lineRule="exact"/>
              <w:ind w:rightChars="-46" w:right="-97"/>
            </w:pPr>
            <w:r w:rsidRPr="00691390">
              <w:rPr>
                <w:rFonts w:hint="eastAsia"/>
                <w:spacing w:val="24"/>
                <w:kern w:val="0"/>
                <w:fitText w:val="1498" w:id="1657979392"/>
              </w:rPr>
              <w:t>治験責任医</w:t>
            </w:r>
            <w:r w:rsidRPr="00691390">
              <w:rPr>
                <w:rFonts w:hint="eastAsia"/>
                <w:kern w:val="0"/>
                <w:fitText w:val="1498" w:id="1657979392"/>
              </w:rPr>
              <w:t>師</w:t>
            </w:r>
          </w:p>
        </w:tc>
        <w:tc>
          <w:tcPr>
            <w:tcW w:w="3476" w:type="dxa"/>
          </w:tcPr>
          <w:p w14:paraId="5F2DC78F" w14:textId="77777777" w:rsidR="00EC3886" w:rsidRDefault="00EC3886" w:rsidP="009E305D">
            <w:pPr>
              <w:spacing w:line="320" w:lineRule="exact"/>
              <w:ind w:leftChars="3" w:left="6" w:firstLineChars="100" w:firstLine="210"/>
            </w:pPr>
            <w:r>
              <w:rPr>
                <w:rFonts w:ascii="ＭＳ 明朝" w:hAnsi="ＭＳ 明朝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ＭＳ 明朝"/>
                <w:noProof/>
              </w:rPr>
              <w:instrText xml:space="preserve"> FORMTEXT </w:instrText>
            </w:r>
            <w:r>
              <w:rPr>
                <w:rFonts w:ascii="ＭＳ 明朝" w:hAnsi="ＭＳ 明朝"/>
                <w:noProof/>
              </w:rPr>
            </w:r>
            <w:r>
              <w:rPr>
                <w:rFonts w:ascii="ＭＳ 明朝" w:hAnsi="ＭＳ 明朝"/>
                <w:noProof/>
              </w:rPr>
              <w:fldChar w:fldCharType="separate"/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 w:hint="eastAsia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fldChar w:fldCharType="end"/>
            </w:r>
          </w:p>
        </w:tc>
        <w:tc>
          <w:tcPr>
            <w:tcW w:w="440" w:type="dxa"/>
          </w:tcPr>
          <w:p w14:paraId="7A4DAA3D" w14:textId="77777777" w:rsidR="00EC3886" w:rsidRDefault="00EC3886" w:rsidP="009E305D">
            <w:pPr>
              <w:spacing w:line="320" w:lineRule="exact"/>
            </w:pPr>
            <w:r>
              <w:rPr>
                <w:rFonts w:hint="eastAsia"/>
              </w:rPr>
              <w:t>印</w:t>
            </w:r>
          </w:p>
        </w:tc>
      </w:tr>
      <w:tr w:rsidR="00EC3886" w14:paraId="269F0FAD" w14:textId="77777777" w:rsidTr="009E305D">
        <w:trPr>
          <w:trHeight w:hRule="exact" w:val="340"/>
        </w:trPr>
        <w:tc>
          <w:tcPr>
            <w:tcW w:w="1665" w:type="dxa"/>
          </w:tcPr>
          <w:p w14:paraId="6CE96753" w14:textId="77777777" w:rsidR="00EC3886" w:rsidRPr="00F61485" w:rsidRDefault="00EC3886" w:rsidP="009E305D">
            <w:pPr>
              <w:spacing w:line="320" w:lineRule="exact"/>
              <w:ind w:rightChars="-46" w:right="-97"/>
              <w:rPr>
                <w:spacing w:val="24"/>
                <w:kern w:val="0"/>
              </w:rPr>
            </w:pPr>
          </w:p>
        </w:tc>
        <w:tc>
          <w:tcPr>
            <w:tcW w:w="3476" w:type="dxa"/>
          </w:tcPr>
          <w:p w14:paraId="512DD8E2" w14:textId="77777777" w:rsidR="00EC3886" w:rsidRPr="00F61485" w:rsidRDefault="00EC3886" w:rsidP="009E305D">
            <w:pPr>
              <w:spacing w:line="320" w:lineRule="exact"/>
              <w:ind w:leftChars="3" w:left="6" w:firstLineChars="100" w:firstLine="210"/>
              <w:rPr>
                <w:rFonts w:ascii="ＭＳ 明朝"/>
                <w:noProof/>
              </w:rPr>
            </w:pPr>
          </w:p>
        </w:tc>
        <w:tc>
          <w:tcPr>
            <w:tcW w:w="440" w:type="dxa"/>
          </w:tcPr>
          <w:p w14:paraId="66E62825" w14:textId="77777777" w:rsidR="00EC3886" w:rsidRDefault="00EC3886" w:rsidP="009E305D">
            <w:pPr>
              <w:spacing w:line="320" w:lineRule="exact"/>
            </w:pPr>
          </w:p>
        </w:tc>
      </w:tr>
    </w:tbl>
    <w:p w14:paraId="3F291978" w14:textId="77777777" w:rsidR="00187674" w:rsidRDefault="00187674" w:rsidP="00187674"/>
    <w:p w14:paraId="26C2DE39" w14:textId="77777777" w:rsidR="00187674" w:rsidRDefault="00187674" w:rsidP="00187674"/>
    <w:p w14:paraId="1CD3EB14" w14:textId="77777777" w:rsidR="00187674" w:rsidRDefault="00187674" w:rsidP="00187674"/>
    <w:p w14:paraId="08EE24DA" w14:textId="77777777" w:rsidR="00187674" w:rsidRDefault="00187674" w:rsidP="00187674"/>
    <w:p w14:paraId="330876B8" w14:textId="77777777" w:rsidR="00187674" w:rsidRDefault="00187674" w:rsidP="00187674"/>
    <w:p w14:paraId="66BF3B2C" w14:textId="77777777" w:rsidR="00187674" w:rsidRDefault="00187674" w:rsidP="00187674"/>
    <w:p w14:paraId="514DE804" w14:textId="77777777" w:rsidR="00187674" w:rsidRDefault="00187674" w:rsidP="00187674"/>
    <w:p w14:paraId="34CAC3E9" w14:textId="77777777" w:rsidR="00187674" w:rsidRDefault="00187674" w:rsidP="00187674"/>
    <w:p w14:paraId="61CA8F0B" w14:textId="77777777" w:rsidR="00187674" w:rsidRDefault="00187674" w:rsidP="00187674"/>
    <w:p w14:paraId="32DE8B30" w14:textId="77777777" w:rsidR="00187674" w:rsidRDefault="00187674" w:rsidP="00187674"/>
    <w:p w14:paraId="1E8E8363" w14:textId="77777777" w:rsidR="00187674" w:rsidRDefault="00187674" w:rsidP="00187674"/>
    <w:p w14:paraId="5C53235D" w14:textId="77777777" w:rsidR="00187674" w:rsidRDefault="00187674" w:rsidP="00187674"/>
    <w:p w14:paraId="7C807BAD" w14:textId="77777777" w:rsidR="00E72D59" w:rsidRDefault="00E72D59"/>
    <w:sectPr w:rsidR="00E72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4ED0" w14:textId="77777777" w:rsidR="00AC4752" w:rsidRDefault="00AC4752" w:rsidP="00BD0188">
      <w:r>
        <w:separator/>
      </w:r>
    </w:p>
  </w:endnote>
  <w:endnote w:type="continuationSeparator" w:id="0">
    <w:p w14:paraId="4FFC12E1" w14:textId="77777777" w:rsidR="00AC4752" w:rsidRDefault="00AC4752" w:rsidP="00BD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A73A" w14:textId="77777777" w:rsidR="00AC4752" w:rsidRDefault="00AC4752" w:rsidP="00BD0188">
      <w:r>
        <w:separator/>
      </w:r>
    </w:p>
  </w:footnote>
  <w:footnote w:type="continuationSeparator" w:id="0">
    <w:p w14:paraId="15F8EBCA" w14:textId="77777777" w:rsidR="00AC4752" w:rsidRDefault="00AC4752" w:rsidP="00BD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51F18"/>
    <w:multiLevelType w:val="hybridMultilevel"/>
    <w:tmpl w:val="3F40F924"/>
    <w:lvl w:ilvl="0" w:tplc="4C6061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B4700"/>
    <w:multiLevelType w:val="hybridMultilevel"/>
    <w:tmpl w:val="5B762C46"/>
    <w:lvl w:ilvl="0" w:tplc="A6348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AE78E4">
      <w:start w:val="1"/>
      <w:numFmt w:val="decimalEnclosedCircle"/>
      <w:lvlText w:val="（%2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63562"/>
    <w:multiLevelType w:val="hybridMultilevel"/>
    <w:tmpl w:val="9A2AE732"/>
    <w:lvl w:ilvl="0" w:tplc="916EA6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4C6061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45A4AFC">
      <w:start w:val="6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39F828B0">
      <w:start w:val="1"/>
      <w:numFmt w:val="decimalEnclosedCircle"/>
      <w:lvlText w:val="（%4"/>
      <w:lvlJc w:val="left"/>
      <w:pPr>
        <w:ind w:left="1692" w:hanging="432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890ADC"/>
    <w:multiLevelType w:val="hybridMultilevel"/>
    <w:tmpl w:val="75D617A8"/>
    <w:lvl w:ilvl="0" w:tplc="B31CA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05949">
    <w:abstractNumId w:val="2"/>
  </w:num>
  <w:num w:numId="2" w16cid:durableId="1525244732">
    <w:abstractNumId w:val="1"/>
  </w:num>
  <w:num w:numId="3" w16cid:durableId="1243029331">
    <w:abstractNumId w:val="0"/>
  </w:num>
  <w:num w:numId="4" w16cid:durableId="1040209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74"/>
    <w:rsid w:val="000100BE"/>
    <w:rsid w:val="00041918"/>
    <w:rsid w:val="00051A91"/>
    <w:rsid w:val="0007475E"/>
    <w:rsid w:val="000F1006"/>
    <w:rsid w:val="00136145"/>
    <w:rsid w:val="00143E23"/>
    <w:rsid w:val="0018620A"/>
    <w:rsid w:val="00187674"/>
    <w:rsid w:val="001952C4"/>
    <w:rsid w:val="001B10C5"/>
    <w:rsid w:val="001C4435"/>
    <w:rsid w:val="0021534F"/>
    <w:rsid w:val="00233841"/>
    <w:rsid w:val="002873F2"/>
    <w:rsid w:val="002A14BE"/>
    <w:rsid w:val="002E67E3"/>
    <w:rsid w:val="0033429B"/>
    <w:rsid w:val="00364DCF"/>
    <w:rsid w:val="003A6082"/>
    <w:rsid w:val="003F2F48"/>
    <w:rsid w:val="004013BE"/>
    <w:rsid w:val="00405B76"/>
    <w:rsid w:val="004279A8"/>
    <w:rsid w:val="004B1045"/>
    <w:rsid w:val="004C26AB"/>
    <w:rsid w:val="004E0812"/>
    <w:rsid w:val="004E5F04"/>
    <w:rsid w:val="00541F7A"/>
    <w:rsid w:val="00556397"/>
    <w:rsid w:val="00596DFE"/>
    <w:rsid w:val="005A63A1"/>
    <w:rsid w:val="005C0BB3"/>
    <w:rsid w:val="005C104A"/>
    <w:rsid w:val="00603438"/>
    <w:rsid w:val="0061478E"/>
    <w:rsid w:val="006171EE"/>
    <w:rsid w:val="006274DF"/>
    <w:rsid w:val="00647711"/>
    <w:rsid w:val="006729BF"/>
    <w:rsid w:val="00691390"/>
    <w:rsid w:val="006B72E1"/>
    <w:rsid w:val="00723FA9"/>
    <w:rsid w:val="007C3776"/>
    <w:rsid w:val="007E098B"/>
    <w:rsid w:val="008018ED"/>
    <w:rsid w:val="00831E1A"/>
    <w:rsid w:val="00863D45"/>
    <w:rsid w:val="00867A7B"/>
    <w:rsid w:val="008C1126"/>
    <w:rsid w:val="008E512B"/>
    <w:rsid w:val="008F5E5F"/>
    <w:rsid w:val="00902828"/>
    <w:rsid w:val="009041A8"/>
    <w:rsid w:val="009053F5"/>
    <w:rsid w:val="00914D8C"/>
    <w:rsid w:val="00987F4C"/>
    <w:rsid w:val="009C1007"/>
    <w:rsid w:val="00A0118F"/>
    <w:rsid w:val="00A06066"/>
    <w:rsid w:val="00A44F13"/>
    <w:rsid w:val="00A90A1A"/>
    <w:rsid w:val="00A92056"/>
    <w:rsid w:val="00AC4752"/>
    <w:rsid w:val="00AF0D4A"/>
    <w:rsid w:val="00B96425"/>
    <w:rsid w:val="00BA15E9"/>
    <w:rsid w:val="00BD0188"/>
    <w:rsid w:val="00BD7E68"/>
    <w:rsid w:val="00C00EF5"/>
    <w:rsid w:val="00CC75F3"/>
    <w:rsid w:val="00D06C10"/>
    <w:rsid w:val="00D07DA0"/>
    <w:rsid w:val="00D80964"/>
    <w:rsid w:val="00DF142D"/>
    <w:rsid w:val="00DF2B70"/>
    <w:rsid w:val="00E05F54"/>
    <w:rsid w:val="00E72D59"/>
    <w:rsid w:val="00E73C87"/>
    <w:rsid w:val="00E84687"/>
    <w:rsid w:val="00EC3886"/>
    <w:rsid w:val="00F10D7B"/>
    <w:rsid w:val="00F12915"/>
    <w:rsid w:val="00FC4B00"/>
    <w:rsid w:val="00FC594F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ECCA3"/>
  <w15:docId w15:val="{75F55FE9-0CA0-47A0-AEB6-0479092A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7674"/>
    <w:pPr>
      <w:jc w:val="center"/>
    </w:pPr>
    <w:rPr>
      <w:b/>
      <w:bCs/>
      <w:sz w:val="28"/>
    </w:rPr>
  </w:style>
  <w:style w:type="character" w:customStyle="1" w:styleId="a4">
    <w:name w:val="記 (文字)"/>
    <w:basedOn w:val="a0"/>
    <w:link w:val="a3"/>
    <w:uiPriority w:val="99"/>
    <w:rsid w:val="00187674"/>
    <w:rPr>
      <w:rFonts w:ascii="Century" w:eastAsia="ＭＳ 明朝" w:hAnsi="Century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8767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87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76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18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D01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188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C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0F1006"/>
    <w:pPr>
      <w:widowControl/>
      <w:spacing w:before="100" w:beforeAutospacing="1"/>
    </w:pPr>
    <w:rPr>
      <w:rFonts w:ascii="ＭＳ 明朝" w:hAnsi="ＭＳ 明朝" w:cs="ＭＳ Ｐゴシック"/>
      <w:b/>
      <w:bCs/>
      <w:color w:val="000000"/>
      <w:kern w:val="0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7E098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98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09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98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98B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7E09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27B3-8718-437C-80EB-E7FA5E06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chiken-07</dc:creator>
  <cp:lastModifiedBy>センター 臨床治験</cp:lastModifiedBy>
  <cp:revision>5</cp:revision>
  <cp:lastPrinted>2021-04-20T03:53:00Z</cp:lastPrinted>
  <dcterms:created xsi:type="dcterms:W3CDTF">2022-06-30T05:20:00Z</dcterms:created>
  <dcterms:modified xsi:type="dcterms:W3CDTF">2024-05-31T01:07:00Z</dcterms:modified>
</cp:coreProperties>
</file>